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54" w:rsidRDefault="00827554" w:rsidP="00827554">
      <w:pPr>
        <w:pStyle w:val="Title"/>
        <w:rPr>
          <w:sz w:val="40"/>
        </w:rPr>
      </w:pPr>
      <w:r>
        <w:rPr>
          <w:sz w:val="40"/>
        </w:rPr>
        <w:t xml:space="preserve">EDUCATIONAL NEGLECT </w:t>
      </w:r>
    </w:p>
    <w:p w:rsidR="00827554" w:rsidRDefault="00827554" w:rsidP="00827554">
      <w:pPr>
        <w:pStyle w:val="Title"/>
        <w:rPr>
          <w:smallCaps/>
        </w:rPr>
      </w:pPr>
      <w:r>
        <w:t>FACT SHEET FOR PARENTS</w:t>
      </w:r>
    </w:p>
    <w:p w:rsidR="00827554" w:rsidRDefault="00827554" w:rsidP="00827554"/>
    <w:p w:rsidR="00827554" w:rsidRDefault="00827554" w:rsidP="00827554">
      <w:r>
        <w:t xml:space="preserve">Minnesota has compulsory education laws.  This means any child under the age of 16 is </w:t>
      </w:r>
      <w:r>
        <w:rPr>
          <w:i/>
          <w:iCs/>
        </w:rPr>
        <w:t>required by law to attend school</w:t>
      </w:r>
      <w:r>
        <w:t xml:space="preserve">.  </w:t>
      </w:r>
      <w:proofErr w:type="gramStart"/>
      <w:r>
        <w:t>Children ages 16 and 17 must attend unless they have been signed out by a parent.</w:t>
      </w:r>
      <w:proofErr w:type="gramEnd"/>
      <w:r>
        <w:t xml:space="preserve">  </w:t>
      </w:r>
      <w:r>
        <w:rPr>
          <w:u w:val="single"/>
        </w:rPr>
        <w:t>Wabasha County takes these laws seriously</w:t>
      </w:r>
      <w:r>
        <w:rPr>
          <w:i/>
          <w:iCs/>
        </w:rPr>
        <w:t>.</w:t>
      </w:r>
      <w:r>
        <w:t xml:space="preserve">  Social Services, your home school district, and the County Attorney’s Office will take action to enforce them.</w:t>
      </w:r>
    </w:p>
    <w:p w:rsidR="00827554" w:rsidRDefault="00827554" w:rsidP="00827554"/>
    <w:p w:rsidR="00827554" w:rsidRDefault="00827554" w:rsidP="00827554">
      <w:pPr>
        <w:pStyle w:val="Heading1"/>
        <w:rPr>
          <w:u w:val="none"/>
        </w:rPr>
      </w:pPr>
      <w:r>
        <w:rPr>
          <w:u w:val="none"/>
        </w:rPr>
        <w:t>What is Educational Neglect?</w:t>
      </w:r>
    </w:p>
    <w:p w:rsidR="00827554" w:rsidRDefault="00827554" w:rsidP="00827554">
      <w:r>
        <w:t xml:space="preserve">If a child under age 12 has seven (7) or more </w:t>
      </w:r>
      <w:r>
        <w:rPr>
          <w:u w:val="single"/>
        </w:rPr>
        <w:t>unexcused</w:t>
      </w:r>
      <w:r>
        <w:t xml:space="preserve"> full day absences, this is considered </w:t>
      </w:r>
      <w:r>
        <w:rPr>
          <w:u w:val="single"/>
        </w:rPr>
        <w:t>educational neglect by the parent</w:t>
      </w:r>
      <w:r>
        <w:t xml:space="preserve">.  In Minnesota, it is the </w:t>
      </w:r>
      <w:r>
        <w:rPr>
          <w:i/>
          <w:iCs/>
        </w:rPr>
        <w:t>responsibility of the parent</w:t>
      </w:r>
      <w:r>
        <w:t xml:space="preserve"> to make sure their young child attends school regularly.  The school is mandated to make a child protection report to County Social Services in cases of educational neglect.  </w:t>
      </w:r>
    </w:p>
    <w:p w:rsidR="00827554" w:rsidRDefault="00827554" w:rsidP="00827554"/>
    <w:p w:rsidR="00827554" w:rsidRDefault="00827554" w:rsidP="00827554">
      <w:pPr>
        <w:rPr>
          <w:b/>
          <w:bCs/>
        </w:rPr>
      </w:pPr>
      <w:r>
        <w:rPr>
          <w:b/>
          <w:bCs/>
        </w:rPr>
        <w:t>What is an unexcused absence?</w:t>
      </w:r>
    </w:p>
    <w:p w:rsidR="00827554" w:rsidRDefault="00827554" w:rsidP="00827554">
      <w:pPr>
        <w:numPr>
          <w:ilvl w:val="0"/>
          <w:numId w:val="2"/>
        </w:numPr>
      </w:pPr>
      <w:r>
        <w:t xml:space="preserve">The </w:t>
      </w:r>
      <w:r>
        <w:rPr>
          <w:u w:val="single"/>
        </w:rPr>
        <w:t>school absence and attendance policy</w:t>
      </w:r>
      <w:r>
        <w:t>, not the parent, determines if an absence is excused or unexcused</w:t>
      </w:r>
    </w:p>
    <w:p w:rsidR="00827554" w:rsidRDefault="00827554" w:rsidP="00827554">
      <w:pPr>
        <w:numPr>
          <w:ilvl w:val="0"/>
          <w:numId w:val="2"/>
        </w:numPr>
      </w:pPr>
      <w:r>
        <w:t>A parent simply “calling in” does not necessarily mean the absence will be excused</w:t>
      </w:r>
    </w:p>
    <w:p w:rsidR="00827554" w:rsidRDefault="00827554" w:rsidP="00827554"/>
    <w:p w:rsidR="00827554" w:rsidRDefault="00827554" w:rsidP="00827554">
      <w:pPr>
        <w:rPr>
          <w:b/>
          <w:bCs/>
        </w:rPr>
      </w:pPr>
      <w:r>
        <w:rPr>
          <w:b/>
          <w:bCs/>
        </w:rPr>
        <w:t>What happens if my child ends up with seven (7) unexcused absences?</w:t>
      </w:r>
    </w:p>
    <w:p w:rsidR="00827554" w:rsidRDefault="00827554" w:rsidP="00827554">
      <w:pPr>
        <w:numPr>
          <w:ilvl w:val="0"/>
          <w:numId w:val="4"/>
        </w:numPr>
      </w:pPr>
      <w:r>
        <w:t>The school will report the situation to County Social Services</w:t>
      </w:r>
    </w:p>
    <w:p w:rsidR="00827554" w:rsidRDefault="00827554" w:rsidP="00827554">
      <w:pPr>
        <w:numPr>
          <w:ilvl w:val="0"/>
          <w:numId w:val="4"/>
        </w:numPr>
      </w:pPr>
      <w:r>
        <w:t>The report will be accepted for a Child Protection Family Assessment</w:t>
      </w:r>
    </w:p>
    <w:p w:rsidR="00827554" w:rsidRDefault="00827554" w:rsidP="00827554">
      <w:pPr>
        <w:numPr>
          <w:ilvl w:val="0"/>
          <w:numId w:val="4"/>
        </w:numPr>
      </w:pPr>
      <w:r>
        <w:t>You will need to work with a County Child Protection Social Worker to find out the cause of your child’s attendance problems and correct them</w:t>
      </w:r>
    </w:p>
    <w:p w:rsidR="00827554" w:rsidRDefault="00827554" w:rsidP="00827554">
      <w:pPr>
        <w:numPr>
          <w:ilvl w:val="0"/>
          <w:numId w:val="4"/>
        </w:numPr>
      </w:pPr>
      <w:r>
        <w:t>If the situation is not corrected, you may end up in court with a CHIPS (Child in need of Protection or Services) petition and the court will have jurisdiction over some aspects of your family’s life.</w:t>
      </w:r>
    </w:p>
    <w:p w:rsidR="00827554" w:rsidRDefault="00827554" w:rsidP="00827554"/>
    <w:p w:rsidR="00827554" w:rsidRDefault="00827554" w:rsidP="00827554">
      <w:pPr>
        <w:rPr>
          <w:b/>
          <w:bCs/>
        </w:rPr>
      </w:pPr>
      <w:r>
        <w:rPr>
          <w:b/>
          <w:bCs/>
        </w:rPr>
        <w:t>What could a child protection plan or the court require that I do?</w:t>
      </w:r>
    </w:p>
    <w:p w:rsidR="00827554" w:rsidRDefault="00827554" w:rsidP="00827554">
      <w:pPr>
        <w:numPr>
          <w:ilvl w:val="0"/>
          <w:numId w:val="1"/>
        </w:numPr>
      </w:pPr>
      <w:r>
        <w:t>Therapy/Counseling for the parent, the child, or the whole family</w:t>
      </w:r>
    </w:p>
    <w:p w:rsidR="00827554" w:rsidRDefault="00827554" w:rsidP="00827554">
      <w:pPr>
        <w:numPr>
          <w:ilvl w:val="0"/>
          <w:numId w:val="1"/>
        </w:numPr>
      </w:pPr>
      <w:r>
        <w:t>Parenting Classes or other Parent Education</w:t>
      </w:r>
    </w:p>
    <w:p w:rsidR="00827554" w:rsidRDefault="00827554" w:rsidP="00827554">
      <w:pPr>
        <w:numPr>
          <w:ilvl w:val="0"/>
          <w:numId w:val="1"/>
        </w:numPr>
      </w:pPr>
      <w:r>
        <w:t>Chemical Dependency evaluation/treatment for the parent</w:t>
      </w:r>
    </w:p>
    <w:p w:rsidR="00827554" w:rsidRDefault="00827554" w:rsidP="00827554">
      <w:pPr>
        <w:numPr>
          <w:ilvl w:val="0"/>
          <w:numId w:val="1"/>
        </w:numPr>
      </w:pPr>
      <w:r>
        <w:t>Psychological or Psychiatric evaluation/treatment for the parent (or child)</w:t>
      </w:r>
    </w:p>
    <w:p w:rsidR="00827554" w:rsidRDefault="00827554" w:rsidP="00827554">
      <w:pPr>
        <w:numPr>
          <w:ilvl w:val="0"/>
          <w:numId w:val="1"/>
        </w:numPr>
      </w:pPr>
      <w:r>
        <w:t>Order the parent to attend school with the child</w:t>
      </w:r>
    </w:p>
    <w:p w:rsidR="00827554" w:rsidRDefault="00827554" w:rsidP="00827554">
      <w:pPr>
        <w:numPr>
          <w:ilvl w:val="0"/>
          <w:numId w:val="1"/>
        </w:numPr>
      </w:pPr>
      <w:r>
        <w:t>Placement of the child in a foster home or other facility</w:t>
      </w:r>
    </w:p>
    <w:p w:rsidR="00827554" w:rsidRDefault="00827554" w:rsidP="00827554"/>
    <w:p w:rsidR="00827554" w:rsidRDefault="00827554" w:rsidP="00827554">
      <w:pPr>
        <w:rPr>
          <w:b/>
          <w:bCs/>
        </w:rPr>
      </w:pPr>
      <w:r>
        <w:rPr>
          <w:b/>
          <w:bCs/>
        </w:rPr>
        <w:t>How do I avoid having an open child protection case?</w:t>
      </w:r>
    </w:p>
    <w:p w:rsidR="00827554" w:rsidRDefault="00827554" w:rsidP="00827554">
      <w:pPr>
        <w:numPr>
          <w:ilvl w:val="0"/>
          <w:numId w:val="3"/>
        </w:numPr>
      </w:pPr>
      <w:r>
        <w:t>Attend the meeting arranged by your school</w:t>
      </w:r>
    </w:p>
    <w:p w:rsidR="00827554" w:rsidRDefault="00827554" w:rsidP="00827554">
      <w:pPr>
        <w:numPr>
          <w:ilvl w:val="0"/>
          <w:numId w:val="3"/>
        </w:numPr>
      </w:pPr>
      <w:r>
        <w:t>Be honest with the county social worker and school officials about why school attendance has been a problem</w:t>
      </w:r>
    </w:p>
    <w:p w:rsidR="00827554" w:rsidRDefault="00827554" w:rsidP="00827554">
      <w:pPr>
        <w:numPr>
          <w:ilvl w:val="0"/>
          <w:numId w:val="3"/>
        </w:numPr>
      </w:pPr>
      <w:r>
        <w:t>Be creative and help come up with a plan to prevent further unexcused absences</w:t>
      </w:r>
    </w:p>
    <w:p w:rsidR="00827554" w:rsidRDefault="00827554" w:rsidP="00827554">
      <w:pPr>
        <w:numPr>
          <w:ilvl w:val="0"/>
          <w:numId w:val="3"/>
        </w:numPr>
      </w:pPr>
      <w:r>
        <w:t>Follow the plan that is devised at the meeting</w:t>
      </w:r>
    </w:p>
    <w:p w:rsidR="00827554" w:rsidRDefault="00827554" w:rsidP="00827554">
      <w:pPr>
        <w:numPr>
          <w:ilvl w:val="0"/>
          <w:numId w:val="3"/>
        </w:numPr>
      </w:pPr>
      <w:r>
        <w:t>Do not call to excuse your child if she/he really is not sick</w:t>
      </w:r>
    </w:p>
    <w:p w:rsidR="00827554" w:rsidRDefault="00827554" w:rsidP="00827554">
      <w:pPr>
        <w:numPr>
          <w:ilvl w:val="0"/>
          <w:numId w:val="3"/>
        </w:numPr>
      </w:pPr>
      <w:r>
        <w:t>Emphasize to your child that school is important and you want them to attend</w:t>
      </w:r>
    </w:p>
    <w:p w:rsidR="00827554" w:rsidRDefault="00827554" w:rsidP="00827554"/>
    <w:p w:rsidR="00827554" w:rsidRDefault="00827554" w:rsidP="00827554"/>
    <w:p w:rsidR="00827554" w:rsidRDefault="00827554" w:rsidP="00827554">
      <w:pPr>
        <w:pStyle w:val="Heading2"/>
      </w:pPr>
      <w:r>
        <w:t>Prepared by Wabasha County Social Services</w:t>
      </w:r>
    </w:p>
    <w:p w:rsidR="00BA2A4E" w:rsidRDefault="00827554" w:rsidP="00827554">
      <w:pPr>
        <w:jc w:val="right"/>
      </w:pPr>
      <w:r>
        <w:rPr>
          <w:i/>
          <w:iCs/>
          <w:sz w:val="20"/>
        </w:rPr>
        <w:t>651-565-3351</w:t>
      </w:r>
    </w:p>
    <w:sectPr w:rsidR="00BA2A4E" w:rsidSect="00F5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54" w:rsidRDefault="00827554" w:rsidP="00827554">
      <w:r>
        <w:separator/>
      </w:r>
    </w:p>
  </w:endnote>
  <w:endnote w:type="continuationSeparator" w:id="1">
    <w:p w:rsidR="00827554" w:rsidRDefault="00827554" w:rsidP="0082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2F" w:rsidRDefault="001F02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2F" w:rsidRDefault="001F02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2F" w:rsidRDefault="001F0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54" w:rsidRDefault="00827554" w:rsidP="00827554">
      <w:r>
        <w:separator/>
      </w:r>
    </w:p>
  </w:footnote>
  <w:footnote w:type="continuationSeparator" w:id="1">
    <w:p w:rsidR="00827554" w:rsidRDefault="00827554" w:rsidP="0082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2F" w:rsidRDefault="001F02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7B" w:rsidRPr="0090527B" w:rsidRDefault="00C00152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3.216 Form F</w:t>
    </w:r>
    <w:r w:rsidR="001F02DF">
      <w:rPr>
        <w:i/>
        <w:sz w:val="20"/>
        <w:szCs w:val="20"/>
      </w:rPr>
      <w:tab/>
    </w:r>
    <w:r w:rsidR="001F02DF">
      <w:rPr>
        <w:i/>
        <w:sz w:val="20"/>
        <w:szCs w:val="20"/>
      </w:rPr>
      <w:tab/>
      <w:t xml:space="preserve">Revised </w:t>
    </w:r>
    <w:r w:rsidR="001F02DF">
      <w:rPr>
        <w:i/>
        <w:sz w:val="20"/>
        <w:szCs w:val="20"/>
      </w:rPr>
      <w:t>5/28/12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2F" w:rsidRDefault="001F02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C1"/>
    <w:multiLevelType w:val="hybridMultilevel"/>
    <w:tmpl w:val="A074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965DF"/>
    <w:multiLevelType w:val="hybridMultilevel"/>
    <w:tmpl w:val="EBC6A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76C61"/>
    <w:multiLevelType w:val="hybridMultilevel"/>
    <w:tmpl w:val="06A2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D7929"/>
    <w:multiLevelType w:val="hybridMultilevel"/>
    <w:tmpl w:val="D756B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54"/>
    <w:rsid w:val="001F02DF"/>
    <w:rsid w:val="0034245F"/>
    <w:rsid w:val="005C723D"/>
    <w:rsid w:val="00827554"/>
    <w:rsid w:val="008C24C3"/>
    <w:rsid w:val="00BA2A4E"/>
    <w:rsid w:val="00BF1199"/>
    <w:rsid w:val="00C0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5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2755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27554"/>
    <w:pPr>
      <w:keepNext/>
      <w:jc w:val="right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554"/>
    <w:rPr>
      <w:rFonts w:eastAsia="Times New Roman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27554"/>
    <w:rPr>
      <w:rFonts w:eastAsia="Times New Roman" w:cs="Times New Roman"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827554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827554"/>
    <w:rPr>
      <w:rFonts w:eastAsia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55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554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2012-04-17T21:44:00Z</dcterms:created>
  <dcterms:modified xsi:type="dcterms:W3CDTF">2012-05-29T16:21:00Z</dcterms:modified>
</cp:coreProperties>
</file>